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2BB957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3C15EC2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20470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219F" w14:textId="77777777" w:rsidR="002453DA" w:rsidRDefault="002453DA" w:rsidP="002453DA">
            <w:r>
              <w:t>Pearson BTEC Level 3 National Diploma in Health and Social Care</w:t>
            </w:r>
          </w:p>
          <w:p w14:paraId="621377A6" w14:textId="77777777" w:rsidR="002453DA" w:rsidRDefault="002453DA" w:rsidP="002453DA"/>
          <w:p w14:paraId="1FE1FF90" w14:textId="77777777" w:rsidR="0054044A" w:rsidRDefault="002453DA" w:rsidP="002453DA">
            <w:r>
              <w:t>Pearson BTEC Level 3 National Extended Diploma in Health and Social Care</w:t>
            </w:r>
          </w:p>
        </w:tc>
      </w:tr>
      <w:tr w:rsidR="008829DA" w14:paraId="253F6841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0D6BA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110A7983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4532" w14:textId="77777777" w:rsidR="008829DA" w:rsidRDefault="002453DA">
            <w:r w:rsidRPr="00B1289E">
              <w:rPr>
                <w:b/>
              </w:rPr>
              <w:t>12: Supporting Individuals with Additional Needs</w:t>
            </w:r>
          </w:p>
        </w:tc>
      </w:tr>
      <w:tr w:rsidR="008829DA" w14:paraId="02B005FA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8F5E55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8C0" w14:textId="77777777" w:rsidR="002453DA" w:rsidRPr="00E85F2D" w:rsidRDefault="002453DA" w:rsidP="002453DA">
            <w:r w:rsidRPr="00B1289E">
              <w:rPr>
                <w:b/>
              </w:rPr>
              <w:t xml:space="preserve">A: </w:t>
            </w:r>
            <w:r w:rsidRPr="00E85F2D">
              <w:t>Examine Reasons why individuals may experience additional needs</w:t>
            </w:r>
          </w:p>
          <w:p w14:paraId="114AEE98" w14:textId="77777777" w:rsidR="008829DA" w:rsidRDefault="008829DA"/>
        </w:tc>
      </w:tr>
      <w:tr w:rsidR="008829DA" w14:paraId="18F0D31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2099C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6B95" w14:textId="77777777" w:rsidR="008829DA" w:rsidRDefault="008829DA"/>
          <w:p w14:paraId="3B070FAA" w14:textId="4837A5D5" w:rsidR="008829DA" w:rsidRDefault="002C6D12">
            <w:r>
              <w:t>Diagnosing Additional Needs.</w:t>
            </w:r>
          </w:p>
        </w:tc>
      </w:tr>
      <w:tr w:rsidR="00CB0E5B" w14:paraId="275A7F3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FB7A7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83BE" w14:textId="77777777" w:rsidR="00CB0E5B" w:rsidRDefault="00CB0E5B"/>
          <w:p w14:paraId="70EBF673" w14:textId="77777777" w:rsidR="0054044A" w:rsidRDefault="0054044A"/>
        </w:tc>
      </w:tr>
      <w:tr w:rsidR="00CB0E5B" w14:paraId="426C4B4A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FD22C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ED6BA" w14:textId="77777777" w:rsidR="00CB0E5B" w:rsidRDefault="00CB0E5B"/>
          <w:p w14:paraId="544050E5" w14:textId="77777777" w:rsidR="0054044A" w:rsidRDefault="0054044A"/>
        </w:tc>
      </w:tr>
      <w:tr w:rsidR="00CB0E5B" w14:paraId="29C7474E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F913784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0B906F" w14:textId="77777777" w:rsidR="00CB0E5B" w:rsidRDefault="00CB0E5B"/>
          <w:p w14:paraId="03B09EC3" w14:textId="77777777" w:rsidR="0054044A" w:rsidRDefault="0054044A"/>
        </w:tc>
      </w:tr>
      <w:tr w:rsidR="00CB0E5B" w14:paraId="781A2D8A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7321B" w14:textId="77777777" w:rsidR="00CB0E5B" w:rsidRDefault="00CB0E5B"/>
        </w:tc>
      </w:tr>
      <w:tr w:rsidR="00CB0E5B" w14:paraId="2A716EA9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21161" w14:textId="77777777" w:rsidR="00CB0E5B" w:rsidRDefault="00CB0E5B"/>
        </w:tc>
      </w:tr>
      <w:tr w:rsidR="00CB0E5B" w14:paraId="0EF80866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F1A9E" w14:textId="77777777"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9CF557" w14:textId="77777777" w:rsidR="00E07BBA" w:rsidRDefault="00E07BBA" w:rsidP="00E07BBA">
            <w:r>
              <w:t xml:space="preserve">All societies include adults and children who require additional support, in order to deal with the daily </w:t>
            </w:r>
            <w:proofErr w:type="gramStart"/>
            <w:r>
              <w:t>challenges which</w:t>
            </w:r>
            <w:proofErr w:type="gramEnd"/>
            <w:r>
              <w:t xml:space="preserve"> are part of their everyday lives. Some of these challenges are not from </w:t>
            </w:r>
            <w:proofErr w:type="gramStart"/>
            <w:r>
              <w:t>an impairment</w:t>
            </w:r>
            <w:proofErr w:type="gramEnd"/>
            <w:r>
              <w:t>, but from the response of society, to adults and children who are differently abled.</w:t>
            </w:r>
          </w:p>
          <w:p w14:paraId="547CF18E" w14:textId="77777777" w:rsidR="00E07BBA" w:rsidRDefault="00E07BBA" w:rsidP="00E07BBA"/>
          <w:p w14:paraId="584BC474" w14:textId="77777777" w:rsidR="00E07BBA" w:rsidRDefault="00E07BBA" w:rsidP="00E07BBA">
            <w:r>
              <w:t>Your work for this unit will be based either on case studies provided by your teacher, or work experience in adult and children’s health and social care settings.</w:t>
            </w:r>
          </w:p>
          <w:p w14:paraId="6DBC773F" w14:textId="77777777" w:rsidR="00CB0E5B" w:rsidRDefault="00CB0E5B"/>
          <w:p w14:paraId="7237954F" w14:textId="77777777" w:rsidR="00AD3937" w:rsidRDefault="00AD3937"/>
          <w:p w14:paraId="5967E76B" w14:textId="77777777" w:rsidR="00AD3937" w:rsidRDefault="00AD3937"/>
          <w:p w14:paraId="0225C71F" w14:textId="77777777" w:rsidR="00AD3937" w:rsidRDefault="00AD3937"/>
          <w:p w14:paraId="7E549C2B" w14:textId="77777777" w:rsidR="00AD3937" w:rsidRDefault="00AD3937"/>
        </w:tc>
      </w:tr>
      <w:tr w:rsidR="00CB0E5B" w14:paraId="74DDEA1B" w14:textId="77777777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14:paraId="5C66F550" w14:textId="77777777" w:rsidR="00CB0E5B" w:rsidRDefault="00CB0E5B"/>
        </w:tc>
      </w:tr>
      <w:tr w:rsidR="00CB0E5B" w14:paraId="0F2B57A9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B0B2B" w14:textId="77777777"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18C8045B" w14:textId="2E918419" w:rsidR="002C6D12" w:rsidRDefault="002C6D12" w:rsidP="002C6D12">
            <w:r>
              <w:t>You are asked to produce a leaflet</w:t>
            </w:r>
            <w:r>
              <w:t xml:space="preserve"> that evaluates the significance of receiving a diagnosis of additional needs to both one child and one adult and their families and the wider society.</w:t>
            </w:r>
          </w:p>
          <w:p w14:paraId="4C5BDB05" w14:textId="77777777" w:rsidR="002C6D12" w:rsidRDefault="002C6D12" w:rsidP="002C6D12">
            <w:pPr>
              <w:ind w:left="720"/>
            </w:pPr>
          </w:p>
          <w:p w14:paraId="6F53C8D2" w14:textId="3C6F24CC" w:rsidR="008829DA" w:rsidRDefault="002C6D12" w:rsidP="002C6D12">
            <w:r>
              <w:t xml:space="preserve">Your leaflet </w:t>
            </w:r>
            <w:r>
              <w:t>must also assess the requirements of your selected child and adult, who have different additional needs, and explain the diagnostic procedures used by professionals to determine</w:t>
            </w:r>
            <w:r>
              <w:t xml:space="preserve"> what the additional needs were. </w:t>
            </w:r>
          </w:p>
          <w:p w14:paraId="7C4C1E17" w14:textId="77777777" w:rsidR="00CB0E5B" w:rsidRDefault="00CB0E5B">
            <w:pPr>
              <w:ind w:left="720"/>
            </w:pPr>
          </w:p>
        </w:tc>
      </w:tr>
      <w:tr w:rsidR="00CB0E5B" w14:paraId="687B5C4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EB940" w14:textId="77777777" w:rsidR="00CB0E5B" w:rsidRDefault="00AD3937">
            <w:r>
              <w:rPr>
                <w:b/>
              </w:rPr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71A59155" w14:textId="77777777" w:rsidR="00CB0E5B" w:rsidRDefault="00CB0E5B"/>
          <w:p w14:paraId="0EE37024" w14:textId="77777777" w:rsidR="00AD3937" w:rsidRDefault="00E07BBA">
            <w:r>
              <w:t xml:space="preserve">Leaflet </w:t>
            </w:r>
          </w:p>
          <w:p w14:paraId="4651DA3D" w14:textId="77777777" w:rsidR="002C6D12" w:rsidRDefault="002C6D12"/>
          <w:p w14:paraId="4D2E22BD" w14:textId="77777777" w:rsidR="002C6D12" w:rsidRDefault="002C6D12"/>
          <w:p w14:paraId="77C555D9" w14:textId="77777777" w:rsidR="002C6D12" w:rsidRDefault="002C6D12"/>
        </w:tc>
      </w:tr>
      <w:tr w:rsidR="00CB0E5B" w14:paraId="47046906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089D4" w14:textId="77777777" w:rsidR="00CB0E5B" w:rsidRDefault="00C201B8">
            <w:r>
              <w:rPr>
                <w:b/>
              </w:rPr>
              <w:lastRenderedPageBreak/>
              <w:t>Criteria covered by this task:</w:t>
            </w:r>
          </w:p>
        </w:tc>
      </w:tr>
      <w:tr w:rsidR="008829DA" w14:paraId="1C58E4DF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3DF14F" w14:textId="77777777"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65F2D47" w14:textId="77777777" w:rsidR="008829DA" w:rsidRDefault="008829DA" w:rsidP="008829DA">
            <w:r>
              <w:t>To achieve the criteria you must show that you are able to:</w:t>
            </w:r>
          </w:p>
        </w:tc>
      </w:tr>
      <w:tr w:rsidR="008829DA" w14:paraId="3DC1834A" w14:textId="77777777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50FDF4" w14:textId="30EDF8F3" w:rsidR="008829DA" w:rsidRDefault="002C6D12">
            <w:r>
              <w:t>A. D1</w:t>
            </w:r>
            <w:bookmarkStart w:id="1" w:name="_GoBack"/>
            <w:bookmarkEnd w:id="1"/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532B434B" w14:textId="41A470C0" w:rsidR="008829DA" w:rsidRDefault="002C6D12">
            <w:pPr>
              <w:jc w:val="center"/>
            </w:pPr>
            <w:r>
              <w:t>Evaluate the significance to the individuals, their families and society of a diagnosis of additional needs.</w:t>
            </w:r>
          </w:p>
        </w:tc>
      </w:tr>
      <w:tr w:rsidR="008829DA" w14:paraId="12743B6A" w14:textId="77777777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68F11" w14:textId="0C0898F3" w:rsidR="008829DA" w:rsidRDefault="002C6D12">
            <w:r>
              <w:t>A. 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3B4935" w14:textId="43377B07" w:rsidR="008829DA" w:rsidRDefault="002C6D12" w:rsidP="002C6D12">
            <w:r>
              <w:t>Assess the requirements of one child and one adult with different additional needs.</w:t>
            </w:r>
          </w:p>
        </w:tc>
      </w:tr>
      <w:tr w:rsidR="008829DA" w14:paraId="2687141B" w14:textId="77777777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81E16" w14:textId="017998F7" w:rsidR="008829DA" w:rsidRDefault="002C6D12">
            <w:r>
              <w:t>A. 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6FDE6" w14:textId="55CA0BE7" w:rsidR="008829DA" w:rsidRDefault="002C6D12" w:rsidP="002C6D12">
            <w:r>
              <w:t>Explain diagnostic procedures to determine additional needs for one child and one adult with different additional needs.</w:t>
            </w:r>
          </w:p>
        </w:tc>
      </w:tr>
      <w:tr w:rsidR="00CB0E5B" w14:paraId="614DA0BA" w14:textId="77777777">
        <w:trPr>
          <w:trHeight w:val="40"/>
        </w:trPr>
        <w:tc>
          <w:tcPr>
            <w:tcW w:w="9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F46F6" w14:textId="77777777" w:rsidR="00CB0E5B" w:rsidRDefault="00CB0E5B"/>
          <w:p w14:paraId="58521DCA" w14:textId="77777777" w:rsidR="008829DA" w:rsidRDefault="008829DA"/>
        </w:tc>
      </w:tr>
      <w:tr w:rsidR="00CB0E5B" w14:paraId="7149B882" w14:textId="77777777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14:paraId="7A1BF14F" w14:textId="77777777" w:rsidR="00813879" w:rsidRDefault="00813879"/>
          <w:p w14:paraId="1D055990" w14:textId="77777777" w:rsidR="00813879" w:rsidRDefault="00813879"/>
        </w:tc>
      </w:tr>
      <w:tr w:rsidR="00CB0E5B" w14:paraId="07506F75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4385335" w14:textId="77777777"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6FDCD505" w14:textId="77777777" w:rsidR="00E07BBA" w:rsidRDefault="00E07BBA" w:rsidP="00E07BBA">
            <w:r w:rsidRPr="00B1289E">
              <w:rPr>
                <w:b/>
              </w:rPr>
              <w:t>Books</w:t>
            </w:r>
          </w:p>
          <w:p w14:paraId="05E50693" w14:textId="77777777" w:rsidR="00E07BBA" w:rsidRDefault="00E07BBA" w:rsidP="00E07BB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Billingham</w:t>
            </w:r>
            <w:proofErr w:type="spellEnd"/>
            <w:r>
              <w:t xml:space="preserve"> M et al, </w:t>
            </w:r>
            <w:r w:rsidRPr="00B1289E">
              <w:rPr>
                <w:i/>
              </w:rPr>
              <w:t xml:space="preserve">BTEC Level 3 National in Health and Social Care Student Book 2, </w:t>
            </w:r>
            <w:r>
              <w:t xml:space="preserve">Pearson, (2010), ISBN </w:t>
            </w:r>
            <w:r w:rsidRPr="00B1289E">
              <w:rPr>
                <w:i/>
              </w:rPr>
              <w:t>9781846907470</w:t>
            </w:r>
          </w:p>
          <w:p w14:paraId="3E39DC4A" w14:textId="77777777" w:rsidR="00E07BBA" w:rsidRDefault="00E07BBA" w:rsidP="00E07BBA"/>
          <w:p w14:paraId="4CC4E723" w14:textId="77777777" w:rsidR="00E07BBA" w:rsidRDefault="00E07BBA" w:rsidP="00E07BB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Teare</w:t>
            </w:r>
            <w:proofErr w:type="spellEnd"/>
            <w:r>
              <w:t xml:space="preserve"> J, (Editor), </w:t>
            </w:r>
            <w:r w:rsidRPr="00B1289E">
              <w:rPr>
                <w:i/>
              </w:rPr>
              <w:t xml:space="preserve">Caring for Children with Complex Needs in the Community, </w:t>
            </w:r>
            <w:r>
              <w:t>Blackwell Publishing (2008), ISBN 978140515177</w:t>
            </w:r>
          </w:p>
          <w:p w14:paraId="38E404E7" w14:textId="77777777" w:rsidR="00E07BBA" w:rsidRDefault="00E07BBA" w:rsidP="00E07BBA"/>
          <w:p w14:paraId="1E9CEDEF" w14:textId="77777777" w:rsidR="00E07BBA" w:rsidRDefault="00E07BBA" w:rsidP="00E07BBA">
            <w:r w:rsidRPr="00B1289E">
              <w:rPr>
                <w:b/>
              </w:rPr>
              <w:t>Websites</w:t>
            </w:r>
          </w:p>
          <w:p w14:paraId="05609F67" w14:textId="77777777" w:rsidR="00E07BBA" w:rsidRDefault="00E07BBA" w:rsidP="00E07BBA"/>
          <w:p w14:paraId="66CFE105" w14:textId="77777777" w:rsidR="00E07BBA" w:rsidRDefault="002C6D12" w:rsidP="00E07BBA">
            <w:pPr>
              <w:pStyle w:val="ListParagraph"/>
              <w:numPr>
                <w:ilvl w:val="0"/>
                <w:numId w:val="2"/>
              </w:numPr>
            </w:pPr>
            <w:hyperlink r:id="rId8">
              <w:r w:rsidR="00E07BBA" w:rsidRPr="00B1289E">
                <w:rPr>
                  <w:rFonts w:ascii="Arial" w:eastAsia="Arial" w:hAnsi="Arial" w:cs="Arial"/>
                  <w:color w:val="0563C1"/>
                  <w:u w:val="single"/>
                </w:rPr>
                <w:t>www.bild.org.uk/information/faqs</w:t>
              </w:r>
            </w:hyperlink>
            <w:hyperlink r:id="rId9">
              <w:r w:rsidR="00E07BBA" w:rsidRPr="00E07BBA">
                <w:rPr>
                  <w:rStyle w:val="Hyperlink"/>
                  <w:lang w:eastAsia="zh-CN"/>
                </w:rPr>
                <w:t>http://www.bild.org.uk/information/faqs</w:t>
              </w:r>
            </w:hyperlink>
          </w:p>
          <w:p w14:paraId="4FF87C45" w14:textId="77777777" w:rsidR="00E07BBA" w:rsidRDefault="002C6D12" w:rsidP="00E07BBA">
            <w:hyperlink r:id="rId10">
              <w:r w:rsidR="00E07BBA" w:rsidRPr="00E07BBA">
                <w:rPr>
                  <w:rStyle w:val="Hyperlink"/>
                </w:rPr>
                <w:t>http://www.bild.org.uk/information/faqs</w:t>
              </w:r>
            </w:hyperlink>
          </w:p>
          <w:p w14:paraId="0AC43BC9" w14:textId="77777777" w:rsidR="00E07BBA" w:rsidRDefault="002C6D12" w:rsidP="00E07BBA">
            <w:pPr>
              <w:pStyle w:val="ListParagraph"/>
              <w:numPr>
                <w:ilvl w:val="0"/>
                <w:numId w:val="2"/>
              </w:numPr>
            </w:pPr>
            <w:hyperlink r:id="rId11">
              <w:r w:rsidR="00E07BBA" w:rsidRPr="00B1289E">
                <w:rPr>
                  <w:rFonts w:ascii="Arial" w:eastAsia="Arial" w:hAnsi="Arial" w:cs="Arial"/>
                  <w:color w:val="0563C1"/>
                  <w:u w:val="single"/>
                </w:rPr>
                <w:t>http://www.nhs.uk/Conditions/social-care-and-support-guide/Pages/assessment-care-needs.aspx</w:t>
              </w:r>
            </w:hyperlink>
            <w:hyperlink r:id="rId12">
              <w:r w:rsidR="00E07BBA" w:rsidRPr="00E07BBA">
                <w:rPr>
                  <w:rStyle w:val="Hyperlink"/>
                  <w:lang w:eastAsia="zh-CN"/>
                </w:rPr>
                <w:t>http://www.nhs.uk/Conditions/social-care-and-support-guide/Pages/assessment-care-needs.aspx</w:t>
              </w:r>
            </w:hyperlink>
          </w:p>
          <w:p w14:paraId="253643E5" w14:textId="77777777" w:rsidR="00E07BBA" w:rsidRDefault="002C6D12" w:rsidP="00E07BBA">
            <w:hyperlink r:id="rId13">
              <w:r w:rsidR="00E07BBA" w:rsidRPr="00E07BBA">
                <w:rPr>
                  <w:rStyle w:val="Hyperlink"/>
                </w:rPr>
                <w:t>http://www.nhs.uk/Conditions/social-care-and-support-guide/Pages/assessment-care-needs.aspx</w:t>
              </w:r>
            </w:hyperlink>
            <w:hyperlink r:id="rId14">
              <w:r w:rsidR="00E07BBA" w:rsidRPr="00E07BBA">
                <w:rPr>
                  <w:rStyle w:val="Hyperlink"/>
                </w:rPr>
                <w:t>http://www.nhs.uk/Conditions/social-care-and-support-guide/Pages/assessment-care-needs.aspx</w:t>
              </w:r>
            </w:hyperlink>
          </w:p>
          <w:p w14:paraId="2DD772AC" w14:textId="77777777" w:rsidR="00E07BBA" w:rsidRDefault="002C6D12" w:rsidP="00E07BBA">
            <w:pPr>
              <w:pStyle w:val="ListParagraph"/>
              <w:numPr>
                <w:ilvl w:val="0"/>
                <w:numId w:val="2"/>
              </w:numPr>
            </w:pPr>
            <w:hyperlink r:id="rId15">
              <w:r w:rsidR="00E07BBA" w:rsidRPr="00B1289E">
                <w:rPr>
                  <w:rFonts w:ascii="Arial" w:eastAsia="Arial" w:hAnsi="Arial" w:cs="Arial"/>
                  <w:color w:val="0563C1"/>
                  <w:u w:val="single"/>
                </w:rPr>
                <w:t>http://www.legislation.gov.uk/ukpga/2014/23/pdfs/ukpga_20140023_en.pdf</w:t>
              </w:r>
            </w:hyperlink>
            <w:hyperlink r:id="rId16">
              <w:r w:rsidR="00E07BBA" w:rsidRPr="00E07BBA">
                <w:rPr>
                  <w:rStyle w:val="Hyperlink"/>
                  <w:lang w:eastAsia="zh-CN"/>
                </w:rPr>
                <w:t>http://www.legislation.gov.uk/ukpga/2014/23/pdfs/ukpga_20140023_en.pdf</w:t>
              </w:r>
            </w:hyperlink>
          </w:p>
          <w:p w14:paraId="3D56F917" w14:textId="77777777" w:rsidR="00E07BBA" w:rsidRDefault="002C6D12" w:rsidP="00E07BBA">
            <w:hyperlink r:id="rId17">
              <w:r w:rsidR="00E07BBA" w:rsidRPr="00E07BBA">
                <w:rPr>
                  <w:rStyle w:val="Hyperlink"/>
                </w:rPr>
                <w:t>http://www.legislation.gov.uk/ukpga/2014/23/pdfs/ukpga_20140023_en.pdf</w:t>
              </w:r>
            </w:hyperlink>
          </w:p>
          <w:p w14:paraId="4C9EC192" w14:textId="77777777" w:rsidR="00E07BBA" w:rsidRDefault="002C6D12" w:rsidP="00E07BBA">
            <w:pPr>
              <w:pStyle w:val="ListParagraph"/>
              <w:numPr>
                <w:ilvl w:val="0"/>
                <w:numId w:val="2"/>
              </w:numPr>
            </w:pPr>
            <w:hyperlink r:id="rId18">
              <w:r w:rsidR="00E07BBA" w:rsidRPr="00B1289E">
                <w:rPr>
                  <w:rFonts w:ascii="Arial" w:eastAsia="Arial" w:hAnsi="Arial" w:cs="Arial"/>
                  <w:color w:val="0563C1"/>
                  <w:u w:val="single"/>
                </w:rPr>
                <w:t>http://www.ndcs.org.uk/family_support/useful_links_and_organisations/financial_support/</w:t>
              </w:r>
            </w:hyperlink>
            <w:hyperlink r:id="rId19">
              <w:r w:rsidR="00E07BBA" w:rsidRPr="00E07BBA">
                <w:rPr>
                  <w:rStyle w:val="Hyperlink"/>
                  <w:lang w:eastAsia="zh-CN"/>
                </w:rPr>
                <w:t>http://www.ndcs.org.uk/family_support/useful_links_and_organisations/financial_support/</w:t>
              </w:r>
            </w:hyperlink>
          </w:p>
          <w:p w14:paraId="0174CC32" w14:textId="77777777" w:rsidR="00E07BBA" w:rsidRDefault="002C6D12" w:rsidP="00E07BBA">
            <w:hyperlink r:id="rId20">
              <w:r w:rsidR="00E07BBA" w:rsidRPr="00E07BBA">
                <w:rPr>
                  <w:rStyle w:val="Hyperlink"/>
                </w:rPr>
                <w:t>http://www.ndcs.org.uk/family_support/useful_links_and_organisations/financial_support/</w:t>
              </w:r>
            </w:hyperlink>
            <w:hyperlink r:id="rId21">
              <w:r w:rsidR="00E07BBA" w:rsidRPr="00E07BBA">
                <w:rPr>
                  <w:rStyle w:val="Hyperlink"/>
                </w:rPr>
                <w:t>http://www.ndcs.org.uk/family_support/useful_links_and_organisations/financial_support/</w:t>
              </w:r>
            </w:hyperlink>
          </w:p>
          <w:p w14:paraId="78CA3895" w14:textId="77777777" w:rsidR="00CB0E5B" w:rsidRDefault="002C6D12" w:rsidP="00E07BBA">
            <w:hyperlink r:id="rId22">
              <w:r w:rsidR="00E07BBA" w:rsidRPr="00B1289E">
                <w:rPr>
                  <w:color w:val="0563C1"/>
                  <w:u w:val="single"/>
                </w:rPr>
                <w:t>http://www.protectingchildren.org.uk/cp-system/child-in-need/caf/</w:t>
              </w:r>
            </w:hyperlink>
          </w:p>
          <w:p w14:paraId="00E9A299" w14:textId="77777777" w:rsidR="00CB0E5B" w:rsidRDefault="00CB0E5B"/>
          <w:p w14:paraId="1E0F66FB" w14:textId="77777777" w:rsidR="00CB0E5B" w:rsidRDefault="00CB0E5B"/>
          <w:p w14:paraId="4FEE62C8" w14:textId="77777777" w:rsidR="00CB0E5B" w:rsidRDefault="00CB0E5B"/>
        </w:tc>
      </w:tr>
      <w:tr w:rsidR="00CB0E5B" w14:paraId="29992709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3D0A0BD" w14:textId="77777777"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65B34634" w14:textId="77777777" w:rsidR="00CB0E5B" w:rsidRDefault="00E07BBA">
            <w:r>
              <w:rPr>
                <w:i/>
                <w:sz w:val="18"/>
                <w:szCs w:val="18"/>
              </w:rPr>
              <w:t>C</w:t>
            </w:r>
            <w:r w:rsidR="00813879">
              <w:rPr>
                <w:i/>
                <w:sz w:val="18"/>
                <w:szCs w:val="18"/>
              </w:rPr>
              <w:t>ase stud</w:t>
            </w:r>
            <w:r>
              <w:rPr>
                <w:i/>
                <w:sz w:val="18"/>
                <w:szCs w:val="18"/>
              </w:rPr>
              <w:t>ies</w:t>
            </w:r>
          </w:p>
        </w:tc>
      </w:tr>
      <w:tr w:rsidR="00CB0E5B" w14:paraId="5EE76911" w14:textId="77777777">
        <w:trPr>
          <w:trHeight w:val="40"/>
        </w:trPr>
        <w:tc>
          <w:tcPr>
            <w:tcW w:w="920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737B5E8E" w14:textId="77777777" w:rsidR="00CB0E5B" w:rsidRDefault="00CB0E5B">
            <w:pPr>
              <w:keepNext/>
              <w:ind w:right="851"/>
            </w:pPr>
          </w:p>
        </w:tc>
      </w:tr>
    </w:tbl>
    <w:p w14:paraId="6EB69833" w14:textId="77777777" w:rsidR="00CB0E5B" w:rsidRDefault="00CB0E5B"/>
    <w:sectPr w:rsidR="00CB0E5B" w:rsidSect="005824F2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A18A" w14:textId="77777777" w:rsidR="00512A11" w:rsidRDefault="00512A11">
      <w:r>
        <w:separator/>
      </w:r>
    </w:p>
  </w:endnote>
  <w:endnote w:type="continuationSeparator" w:id="0">
    <w:p w14:paraId="1C041062" w14:textId="77777777" w:rsidR="00512A11" w:rsidRDefault="005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7534" w14:textId="77777777"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2C6D12">
      <w:rPr>
        <w:noProof/>
      </w:rPr>
      <w:t>2</w:t>
    </w:r>
    <w:r>
      <w:fldChar w:fldCharType="end"/>
    </w:r>
  </w:p>
  <w:p w14:paraId="720B4D70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36A6C410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36BC75C0" w14:textId="77777777" w:rsidR="00CB0E5B" w:rsidRDefault="00CB0E5B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593D" w14:textId="77777777" w:rsidR="005824F2" w:rsidRDefault="005824F2">
    <w:pPr>
      <w:pStyle w:val="Footer"/>
    </w:pPr>
    <w:r>
      <w:object w:dxaOrig="18597" w:dyaOrig="1237" w14:anchorId="185A1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34108055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9D35C" w14:textId="77777777" w:rsidR="00512A11" w:rsidRDefault="00512A11">
      <w:r>
        <w:separator/>
      </w:r>
    </w:p>
  </w:footnote>
  <w:footnote w:type="continuationSeparator" w:id="0">
    <w:p w14:paraId="2521F62F" w14:textId="77777777" w:rsidR="00512A11" w:rsidRDefault="00512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434C" w14:textId="77777777" w:rsidR="00CB0E5B" w:rsidRDefault="00CB0E5B" w:rsidP="00D00396">
    <w:pPr>
      <w:jc w:val="right"/>
    </w:pPr>
  </w:p>
  <w:p w14:paraId="60EDC513" w14:textId="77777777" w:rsidR="00CB0E5B" w:rsidRDefault="00CB0E5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3AF0" w14:textId="77777777" w:rsidR="005824F2" w:rsidRDefault="005824F2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 wp14:anchorId="4DEDF452" wp14:editId="3CC2CDB3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997"/>
    <w:multiLevelType w:val="hybridMultilevel"/>
    <w:tmpl w:val="423C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6F84"/>
    <w:multiLevelType w:val="hybridMultilevel"/>
    <w:tmpl w:val="D900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2453DA"/>
    <w:rsid w:val="002A5763"/>
    <w:rsid w:val="002C6D12"/>
    <w:rsid w:val="002E49D2"/>
    <w:rsid w:val="00456F6B"/>
    <w:rsid w:val="00512A11"/>
    <w:rsid w:val="005321B2"/>
    <w:rsid w:val="0054044A"/>
    <w:rsid w:val="005824F2"/>
    <w:rsid w:val="00813879"/>
    <w:rsid w:val="008829DA"/>
    <w:rsid w:val="00AD3937"/>
    <w:rsid w:val="00C201B8"/>
    <w:rsid w:val="00CB0E5B"/>
    <w:rsid w:val="00D00396"/>
    <w:rsid w:val="00D50C5F"/>
    <w:rsid w:val="00E07BBA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2C94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BBA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07B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BBA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0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ld.org.uk/information/faqs" TargetMode="External"/><Relationship Id="rId20" Type="http://schemas.openxmlformats.org/officeDocument/2006/relationships/hyperlink" Target="http://www.ndcs.org.uk/family_support/useful_links_and_organisations/financial_support/" TargetMode="External"/><Relationship Id="rId21" Type="http://schemas.openxmlformats.org/officeDocument/2006/relationships/hyperlink" Target="http://www.ndcs.org.uk/family_support/useful_links_and_organisations/financial_support/" TargetMode="External"/><Relationship Id="rId22" Type="http://schemas.openxmlformats.org/officeDocument/2006/relationships/hyperlink" Target="http://www.protectingchildren.org.uk/cp-system/child-in-need/caf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bild.org.uk/information/faqs" TargetMode="External"/><Relationship Id="rId11" Type="http://schemas.openxmlformats.org/officeDocument/2006/relationships/hyperlink" Target="http://www.nhs.uk/Conditions/social-care-and-support-guide/Pages/assessment-care-needs.aspx" TargetMode="External"/><Relationship Id="rId12" Type="http://schemas.openxmlformats.org/officeDocument/2006/relationships/hyperlink" Target="http://www.nhs.uk/Conditions/social-care-and-support-guide/Pages/assessment-care-needs.aspx" TargetMode="External"/><Relationship Id="rId13" Type="http://schemas.openxmlformats.org/officeDocument/2006/relationships/hyperlink" Target="http://www.nhs.uk/Conditions/social-care-and-support-guide/Pages/assessment-care-needs.aspx" TargetMode="External"/><Relationship Id="rId14" Type="http://schemas.openxmlformats.org/officeDocument/2006/relationships/hyperlink" Target="http://www.nhs.uk/Conditions/social-care-and-support-guide/Pages/assessment-care-needs.aspx" TargetMode="External"/><Relationship Id="rId15" Type="http://schemas.openxmlformats.org/officeDocument/2006/relationships/hyperlink" Target="http://www.legislation.gov.uk/ukpga/2014/23/pdfs/ukpga_20140023_en.pdf" TargetMode="External"/><Relationship Id="rId16" Type="http://schemas.openxmlformats.org/officeDocument/2006/relationships/hyperlink" Target="http://www.legislation.gov.uk/ukpga/2014/23/pdfs/ukpga_20140023_en.pdf" TargetMode="External"/><Relationship Id="rId17" Type="http://schemas.openxmlformats.org/officeDocument/2006/relationships/hyperlink" Target="http://www.legislation.gov.uk/ukpga/2014/23/pdfs/ukpga_20140023_en.pdf" TargetMode="External"/><Relationship Id="rId18" Type="http://schemas.openxmlformats.org/officeDocument/2006/relationships/hyperlink" Target="http://www.ndcs.org.uk/family_support/useful_links_and_organisations/financial_support/" TargetMode="External"/><Relationship Id="rId19" Type="http://schemas.openxmlformats.org/officeDocument/2006/relationships/hyperlink" Target="http://www.ndcs.org.uk/family_support/useful_links_and_organisations/financial_suppor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ld.org.uk/information/faq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4</cp:revision>
  <dcterms:created xsi:type="dcterms:W3CDTF">2017-06-29T13:28:00Z</dcterms:created>
  <dcterms:modified xsi:type="dcterms:W3CDTF">2017-06-29T13:34:00Z</dcterms:modified>
</cp:coreProperties>
</file>